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BEE21">
      <w:pPr>
        <w:spacing w:line="560" w:lineRule="exact"/>
        <w:ind w:firstLine="880" w:firstLineChars="20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有效课堂节论文评比补充通知</w:t>
      </w:r>
    </w:p>
    <w:p w14:paraId="6C7F5BBF">
      <w:pPr>
        <w:spacing w:line="56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各学校、幼儿园：</w:t>
      </w:r>
    </w:p>
    <w:p w14:paraId="7C610D35">
      <w:pPr>
        <w:spacing w:line="56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根据</w:t>
      </w:r>
      <w:r>
        <w:rPr>
          <w:rFonts w:hint="eastAsia" w:ascii="仿宋_GB2312" w:eastAsia="仿宋_GB2312"/>
          <w:sz w:val="32"/>
          <w:szCs w:val="32"/>
        </w:rPr>
        <w:t>吴教普〔202</w:t>
      </w:r>
      <w:r>
        <w:rPr>
          <w:rFonts w:hint="eastAsia" w:ascii="仿宋_GB2312" w:hAnsi="宋体" w:eastAsia="仿宋_GB2312" w:cs="宋体"/>
          <w:sz w:val="32"/>
          <w:szCs w:val="32"/>
          <w:lang w:val="en-US" w:eastAsia="zh-CN"/>
        </w:rPr>
        <w:t>4〕31号《第十五届中小幼有效课堂主题研究节活动方案的通知》，征文活动将于4月底截稿。请各校（园）按照通知精神落实有关要求，现将有关注意事项提醒如下：</w:t>
      </w:r>
    </w:p>
    <w:p w14:paraId="5F434BE1">
      <w:pPr>
        <w:widowControl/>
        <w:spacing w:line="560" w:lineRule="exact"/>
        <w:ind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lang w:val="en-US" w:eastAsia="zh-CN"/>
        </w:rPr>
        <w:t>参评要求：</w:t>
      </w:r>
      <w:r>
        <w:rPr>
          <w:rFonts w:hint="eastAsia" w:ascii="仿宋_GB2312" w:hAnsi="宋体" w:eastAsia="仿宋_GB2312" w:cs="宋体"/>
          <w:color w:val="000000"/>
          <w:kern w:val="0"/>
          <w:sz w:val="32"/>
          <w:szCs w:val="32"/>
        </w:rPr>
        <w:t>征文要紧扣本次活动主题“聚焦素养·何以学会”，以2024年8月26日颁布的《中共中央 国务院关于弘扬教育家精神加强新时代高素质专业化教师队伍建设的意见》文件为背景，促进教师队伍教科研素养的提升，增强教书育人的能力，并将学生学业水平的提高作为课堂教学变革的关键点，推动我区教育事业高质量发展。</w:t>
      </w:r>
    </w:p>
    <w:p w14:paraId="5243ACDA">
      <w:pPr>
        <w:widowControl/>
        <w:numPr>
          <w:ilvl w:val="0"/>
          <w:numId w:val="1"/>
        </w:numPr>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在校级评比基础上按在职教师数的10%择优报送A4纸</w:t>
      </w:r>
      <w:r>
        <w:rPr>
          <w:rFonts w:hint="eastAsia" w:ascii="仿宋_GB2312" w:hAnsi="宋体" w:eastAsia="仿宋_GB2312" w:cs="宋体"/>
          <w:color w:val="000000"/>
          <w:kern w:val="0"/>
          <w:sz w:val="32"/>
          <w:szCs w:val="32"/>
          <w:lang w:val="en-US" w:eastAsia="zh-CN"/>
        </w:rPr>
        <w:t>双面</w:t>
      </w:r>
      <w:r>
        <w:rPr>
          <w:rFonts w:hint="eastAsia" w:ascii="仿宋_GB2312" w:hAnsi="宋体" w:eastAsia="仿宋_GB2312" w:cs="宋体"/>
          <w:color w:val="000000"/>
          <w:kern w:val="0"/>
          <w:sz w:val="32"/>
          <w:szCs w:val="32"/>
        </w:rPr>
        <w:t>打印的纸质稿；</w:t>
      </w:r>
    </w:p>
    <w:p w14:paraId="1975DCE0">
      <w:pPr>
        <w:widowControl/>
        <w:numPr>
          <w:ilvl w:val="0"/>
          <w:numId w:val="1"/>
        </w:numPr>
        <w:spacing w:line="560" w:lineRule="exact"/>
        <w:ind w:left="0" w:leftChars="0" w:firstLine="640" w:firstLineChars="2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文本电子稿、</w:t>
      </w:r>
      <w:r>
        <w:rPr>
          <w:rFonts w:hint="eastAsia" w:ascii="仿宋_GB2312" w:hAnsi="宋体" w:eastAsia="仿宋_GB2312" w:cs="宋体"/>
          <w:color w:val="000000"/>
          <w:kern w:val="0"/>
          <w:sz w:val="32"/>
          <w:szCs w:val="32"/>
        </w:rPr>
        <w:t>查重报告电子稿（注重学术规范，查重率不得超过15%）</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征文汇总表，统一发至教科室邮箱：</w:t>
      </w:r>
      <w:r>
        <w:rPr>
          <w:rFonts w:hint="eastAsia" w:ascii="仿宋_GB2312" w:hAnsi="宋体" w:eastAsia="仿宋_GB2312" w:cs="宋体"/>
          <w:color w:val="000000"/>
          <w:kern w:val="0"/>
          <w:sz w:val="32"/>
          <w:szCs w:val="32"/>
          <w:u w:val="none"/>
          <w:lang w:val="en-US" w:eastAsia="zh-CN"/>
        </w:rPr>
        <w:t>wjqjks@163.com。</w:t>
      </w:r>
      <w:r>
        <w:rPr>
          <w:rFonts w:hint="eastAsia" w:ascii="仿宋_GB2312" w:hAnsi="宋体" w:eastAsia="仿宋_GB2312" w:cs="宋体"/>
          <w:color w:val="000000"/>
          <w:kern w:val="0"/>
          <w:sz w:val="32"/>
          <w:szCs w:val="32"/>
        </w:rPr>
        <w:t>邮件标题格式为：【征文评比】+学校简称+发件人姓名</w:t>
      </w:r>
      <w:r>
        <w:rPr>
          <w:rFonts w:hint="eastAsia" w:ascii="仿宋_GB2312" w:hAnsi="宋体" w:eastAsia="仿宋_GB2312" w:cs="宋体"/>
          <w:color w:val="000000"/>
          <w:kern w:val="0"/>
          <w:sz w:val="32"/>
          <w:szCs w:val="32"/>
          <w:lang w:eastAsia="zh-CN"/>
        </w:rPr>
        <w:t>；</w:t>
      </w:r>
    </w:p>
    <w:p w14:paraId="3EC25DB6">
      <w:pPr>
        <w:numPr>
          <w:ilvl w:val="0"/>
          <w:numId w:val="0"/>
        </w:num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论文字数控制在6000字以内；正文题目宋体小二号加粗、居中，正文宋体小四号；标点符号，中文状态；段落行间距为固定值20，段首都要缩进2字符；一二级标题，要加粗；一二三四级标题所用序号如下：一、（一）1.（1）。</w:t>
      </w:r>
    </w:p>
    <w:p w14:paraId="4E8DBA21">
      <w:pPr>
        <w:spacing w:line="580" w:lineRule="exact"/>
        <w:ind w:firstLine="4320" w:firstLineChars="1350"/>
        <w:jc w:val="right"/>
        <w:rPr>
          <w:rFonts w:ascii="仿宋" w:hAnsi="仿宋" w:eastAsia="仿宋"/>
          <w:b w:val="0"/>
          <w:bCs w:val="0"/>
          <w:sz w:val="32"/>
          <w:szCs w:val="32"/>
        </w:rPr>
      </w:pPr>
      <w:r>
        <w:rPr>
          <w:rFonts w:hint="eastAsia" w:ascii="仿宋" w:hAnsi="仿宋" w:eastAsia="仿宋"/>
          <w:b w:val="0"/>
          <w:bCs w:val="0"/>
          <w:sz w:val="32"/>
          <w:szCs w:val="32"/>
        </w:rPr>
        <w:t>吴江区教育科学研究室</w:t>
      </w:r>
    </w:p>
    <w:p w14:paraId="509D0EFD">
      <w:pPr>
        <w:ind w:firstLine="4640" w:firstLineChars="1450"/>
        <w:jc w:val="right"/>
        <w:rPr>
          <w:rFonts w:hint="eastAsia" w:ascii="仿宋" w:hAnsi="仿宋" w:eastAsia="仿宋"/>
          <w:b w:val="0"/>
          <w:bCs w:val="0"/>
          <w:kern w:val="0"/>
          <w:sz w:val="32"/>
          <w:szCs w:val="32"/>
        </w:rPr>
      </w:pPr>
      <w:r>
        <w:rPr>
          <w:rFonts w:hint="eastAsia" w:ascii="仿宋" w:hAnsi="仿宋" w:eastAsia="仿宋"/>
          <w:b w:val="0"/>
          <w:bCs w:val="0"/>
          <w:kern w:val="0"/>
          <w:sz w:val="32"/>
          <w:szCs w:val="32"/>
        </w:rPr>
        <w:t>202</w:t>
      </w:r>
      <w:r>
        <w:rPr>
          <w:rFonts w:hint="eastAsia" w:ascii="仿宋" w:hAnsi="仿宋" w:eastAsia="仿宋"/>
          <w:b w:val="0"/>
          <w:bCs w:val="0"/>
          <w:kern w:val="0"/>
          <w:sz w:val="32"/>
          <w:szCs w:val="32"/>
          <w:lang w:val="en-US" w:eastAsia="zh-CN"/>
        </w:rPr>
        <w:t>5</w:t>
      </w:r>
      <w:r>
        <w:rPr>
          <w:rFonts w:hint="eastAsia" w:ascii="仿宋" w:hAnsi="仿宋" w:eastAsia="仿宋"/>
          <w:b w:val="0"/>
          <w:bCs w:val="0"/>
          <w:kern w:val="0"/>
          <w:sz w:val="32"/>
          <w:szCs w:val="32"/>
        </w:rPr>
        <w:t>年</w:t>
      </w:r>
      <w:r>
        <w:rPr>
          <w:rFonts w:hint="eastAsia" w:ascii="仿宋" w:hAnsi="仿宋" w:eastAsia="仿宋"/>
          <w:b w:val="0"/>
          <w:bCs w:val="0"/>
          <w:kern w:val="0"/>
          <w:sz w:val="32"/>
          <w:szCs w:val="32"/>
          <w:lang w:val="en-US" w:eastAsia="zh-CN"/>
        </w:rPr>
        <w:t>4</w:t>
      </w:r>
      <w:r>
        <w:rPr>
          <w:rFonts w:hint="eastAsia" w:ascii="仿宋" w:hAnsi="仿宋" w:eastAsia="仿宋"/>
          <w:b w:val="0"/>
          <w:bCs w:val="0"/>
          <w:kern w:val="0"/>
          <w:sz w:val="32"/>
          <w:szCs w:val="32"/>
        </w:rPr>
        <w:t>月</w:t>
      </w:r>
      <w:r>
        <w:rPr>
          <w:rFonts w:hint="eastAsia" w:ascii="仿宋" w:hAnsi="仿宋" w:eastAsia="仿宋"/>
          <w:b w:val="0"/>
          <w:bCs w:val="0"/>
          <w:kern w:val="0"/>
          <w:sz w:val="32"/>
          <w:szCs w:val="32"/>
          <w:lang w:val="en-US" w:eastAsia="zh-CN"/>
        </w:rPr>
        <w:t>7</w:t>
      </w:r>
      <w:r>
        <w:rPr>
          <w:rFonts w:hint="eastAsia" w:ascii="仿宋" w:hAnsi="仿宋" w:eastAsia="仿宋"/>
          <w:b w:val="0"/>
          <w:bCs w:val="0"/>
          <w:kern w:val="0"/>
          <w:sz w:val="32"/>
          <w:szCs w:val="32"/>
        </w:rPr>
        <w:t>日</w:t>
      </w:r>
    </w:p>
    <w:p w14:paraId="2FE4B5C7">
      <w:pPr>
        <w:widowControl/>
        <w:spacing w:line="580" w:lineRule="exact"/>
        <w:rPr>
          <w:rFonts w:ascii="仿宋" w:hAnsi="仿宋" w:eastAsia="仿宋"/>
          <w:sz w:val="28"/>
          <w:szCs w:val="28"/>
        </w:rPr>
      </w:pPr>
      <w:r>
        <w:rPr>
          <w:rFonts w:hint="eastAsia" w:ascii="仿宋" w:hAnsi="仿宋" w:eastAsia="仿宋"/>
          <w:sz w:val="28"/>
          <w:szCs w:val="28"/>
        </w:rPr>
        <w:t>附件：</w:t>
      </w:r>
    </w:p>
    <w:p w14:paraId="1B00121A">
      <w:pPr>
        <w:widowControl/>
        <w:spacing w:line="580" w:lineRule="exact"/>
        <w:ind w:right="-987" w:rightChars="-470"/>
        <w:jc w:val="center"/>
        <w:rPr>
          <w:rFonts w:hint="eastAsia" w:ascii="仿宋" w:hAnsi="仿宋" w:eastAsia="仿宋" w:cs="宋体"/>
          <w:bCs/>
          <w:color w:val="000000"/>
          <w:kern w:val="0"/>
          <w:sz w:val="28"/>
          <w:szCs w:val="28"/>
        </w:rPr>
      </w:pPr>
      <w:r>
        <w:rPr>
          <w:rFonts w:hint="eastAsia" w:ascii="仿宋" w:hAnsi="仿宋" w:eastAsia="仿宋" w:cs="宋体"/>
          <w:bCs/>
          <w:color w:val="000000"/>
          <w:kern w:val="0"/>
          <w:sz w:val="28"/>
          <w:szCs w:val="28"/>
        </w:rPr>
        <w:t xml:space="preserve">______(学校) </w:t>
      </w:r>
      <w:r>
        <w:rPr>
          <w:rFonts w:hint="eastAsia" w:ascii="仿宋" w:hAnsi="仿宋" w:eastAsia="仿宋" w:cs="宋体"/>
          <w:bCs/>
          <w:color w:val="000000"/>
          <w:kern w:val="0"/>
          <w:sz w:val="28"/>
          <w:szCs w:val="28"/>
          <w:lang w:val="en-US" w:eastAsia="zh-CN"/>
        </w:rPr>
        <w:t>有效课堂节论文</w:t>
      </w:r>
      <w:r>
        <w:rPr>
          <w:rFonts w:hint="eastAsia" w:ascii="仿宋" w:hAnsi="仿宋" w:eastAsia="仿宋" w:cs="宋体"/>
          <w:bCs/>
          <w:color w:val="000000"/>
          <w:kern w:val="0"/>
          <w:sz w:val="28"/>
          <w:szCs w:val="28"/>
        </w:rPr>
        <w:t>汇总表</w:t>
      </w:r>
    </w:p>
    <w:p w14:paraId="0FA85F8B">
      <w:pPr>
        <w:ind w:firstLine="4060" w:firstLineChars="1450"/>
        <w:jc w:val="right"/>
        <w:rPr>
          <w:rFonts w:hint="eastAsia" w:ascii="仿宋" w:hAnsi="仿宋" w:eastAsia="仿宋"/>
          <w:b w:val="0"/>
          <w:bCs w:val="0"/>
          <w:kern w:val="0"/>
          <w:sz w:val="32"/>
          <w:szCs w:val="32"/>
        </w:rPr>
      </w:pPr>
      <w:r>
        <w:rPr>
          <w:rFonts w:hint="eastAsia" w:ascii="仿宋" w:hAnsi="仿宋" w:eastAsia="仿宋" w:cs="宋体"/>
          <w:bCs/>
          <w:color w:val="000000"/>
          <w:kern w:val="0"/>
          <w:sz w:val="28"/>
          <w:szCs w:val="28"/>
        </w:rPr>
        <w:t>汇总表</w:t>
      </w:r>
      <w:r>
        <w:rPr>
          <w:rFonts w:hint="eastAsia" w:ascii="仿宋" w:hAnsi="仿宋" w:eastAsia="仿宋" w:cs="宋体"/>
          <w:b/>
          <w:bCs/>
          <w:color w:val="000000"/>
          <w:kern w:val="0"/>
          <w:sz w:val="28"/>
          <w:szCs w:val="28"/>
        </w:rPr>
        <w:t>（Excel格式）</w:t>
      </w:r>
      <w:bookmarkStart w:id="0" w:name="_GoBack"/>
      <w:bookmarkEnd w:id="0"/>
    </w:p>
    <w:tbl>
      <w:tblPr>
        <w:tblStyle w:val="2"/>
        <w:tblW w:w="8593" w:type="dxa"/>
        <w:tblInd w:w="93" w:type="dxa"/>
        <w:tblLayout w:type="fixed"/>
        <w:tblCellMar>
          <w:top w:w="0" w:type="dxa"/>
          <w:left w:w="108" w:type="dxa"/>
          <w:bottom w:w="0" w:type="dxa"/>
          <w:right w:w="108" w:type="dxa"/>
        </w:tblCellMar>
      </w:tblPr>
      <w:tblGrid>
        <w:gridCol w:w="1149"/>
        <w:gridCol w:w="1707"/>
        <w:gridCol w:w="1449"/>
        <w:gridCol w:w="2875"/>
        <w:gridCol w:w="1413"/>
      </w:tblGrid>
      <w:tr w14:paraId="3B1298D6">
        <w:tblPrEx>
          <w:tblCellMar>
            <w:top w:w="0" w:type="dxa"/>
            <w:left w:w="108" w:type="dxa"/>
            <w:bottom w:w="0" w:type="dxa"/>
            <w:right w:w="108" w:type="dxa"/>
          </w:tblCellMar>
        </w:tblPrEx>
        <w:trPr>
          <w:trHeight w:val="209" w:hRule="atLeast"/>
        </w:trPr>
        <w:tc>
          <w:tcPr>
            <w:tcW w:w="1149" w:type="dxa"/>
            <w:tcBorders>
              <w:top w:val="single" w:color="auto" w:sz="4" w:space="0"/>
              <w:left w:val="single" w:color="auto" w:sz="4" w:space="0"/>
              <w:bottom w:val="single" w:color="auto" w:sz="4" w:space="0"/>
              <w:right w:val="single" w:color="auto" w:sz="4" w:space="0"/>
            </w:tcBorders>
            <w:noWrap/>
            <w:vAlign w:val="center"/>
          </w:tcPr>
          <w:p w14:paraId="662EB7E1">
            <w:pPr>
              <w:widowControl/>
              <w:spacing w:line="58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序号</w:t>
            </w:r>
          </w:p>
        </w:tc>
        <w:tc>
          <w:tcPr>
            <w:tcW w:w="1707" w:type="dxa"/>
            <w:tcBorders>
              <w:top w:val="single" w:color="auto" w:sz="4" w:space="0"/>
              <w:left w:val="nil"/>
              <w:bottom w:val="single" w:color="auto" w:sz="4" w:space="0"/>
              <w:right w:val="single" w:color="auto" w:sz="4" w:space="0"/>
            </w:tcBorders>
            <w:noWrap/>
            <w:vAlign w:val="center"/>
          </w:tcPr>
          <w:p w14:paraId="0CCAAC3D">
            <w:pPr>
              <w:widowControl/>
              <w:spacing w:line="58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学校</w:t>
            </w:r>
          </w:p>
        </w:tc>
        <w:tc>
          <w:tcPr>
            <w:tcW w:w="1449" w:type="dxa"/>
            <w:tcBorders>
              <w:top w:val="single" w:color="auto" w:sz="4" w:space="0"/>
              <w:left w:val="nil"/>
              <w:bottom w:val="single" w:color="auto" w:sz="4" w:space="0"/>
              <w:right w:val="single" w:color="auto" w:sz="4" w:space="0"/>
            </w:tcBorders>
            <w:noWrap/>
            <w:vAlign w:val="center"/>
          </w:tcPr>
          <w:p w14:paraId="3BFB19FD">
            <w:pPr>
              <w:widowControl/>
              <w:spacing w:line="58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姓名</w:t>
            </w:r>
          </w:p>
        </w:tc>
        <w:tc>
          <w:tcPr>
            <w:tcW w:w="2875" w:type="dxa"/>
            <w:tcBorders>
              <w:top w:val="single" w:color="auto" w:sz="4" w:space="0"/>
              <w:left w:val="nil"/>
              <w:bottom w:val="single" w:color="auto" w:sz="4" w:space="0"/>
              <w:right w:val="single" w:color="auto" w:sz="4" w:space="0"/>
            </w:tcBorders>
            <w:noWrap/>
            <w:vAlign w:val="center"/>
          </w:tcPr>
          <w:p w14:paraId="276C5C10">
            <w:pPr>
              <w:widowControl/>
              <w:spacing w:line="58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论文题目</w:t>
            </w:r>
          </w:p>
        </w:tc>
        <w:tc>
          <w:tcPr>
            <w:tcW w:w="1413" w:type="dxa"/>
            <w:tcBorders>
              <w:top w:val="single" w:color="auto" w:sz="4" w:space="0"/>
              <w:left w:val="nil"/>
              <w:bottom w:val="single" w:color="auto" w:sz="4" w:space="0"/>
              <w:right w:val="single" w:color="auto" w:sz="4" w:space="0"/>
            </w:tcBorders>
            <w:vAlign w:val="center"/>
          </w:tcPr>
          <w:p w14:paraId="11B4ACF8">
            <w:pPr>
              <w:widowControl/>
              <w:spacing w:line="580" w:lineRule="exact"/>
              <w:jc w:val="center"/>
              <w:rPr>
                <w:rFonts w:ascii="仿宋" w:hAnsi="仿宋" w:eastAsia="仿宋" w:cs="宋体"/>
                <w:color w:val="000000"/>
                <w:kern w:val="0"/>
                <w:sz w:val="28"/>
                <w:szCs w:val="28"/>
              </w:rPr>
            </w:pPr>
            <w:r>
              <w:rPr>
                <w:rFonts w:ascii="仿宋" w:hAnsi="仿宋" w:eastAsia="仿宋" w:cs="宋体"/>
                <w:color w:val="000000"/>
                <w:kern w:val="0"/>
                <w:sz w:val="28"/>
                <w:szCs w:val="28"/>
              </w:rPr>
              <w:t>查重率</w:t>
            </w:r>
          </w:p>
        </w:tc>
      </w:tr>
      <w:tr w14:paraId="43C204E5">
        <w:tblPrEx>
          <w:tblCellMar>
            <w:top w:w="0" w:type="dxa"/>
            <w:left w:w="108" w:type="dxa"/>
            <w:bottom w:w="0" w:type="dxa"/>
            <w:right w:w="108" w:type="dxa"/>
          </w:tblCellMar>
        </w:tblPrEx>
        <w:trPr>
          <w:trHeight w:val="209" w:hRule="atLeast"/>
        </w:trPr>
        <w:tc>
          <w:tcPr>
            <w:tcW w:w="1149" w:type="dxa"/>
            <w:tcBorders>
              <w:top w:val="nil"/>
              <w:left w:val="single" w:color="auto" w:sz="4" w:space="0"/>
              <w:bottom w:val="single" w:color="auto" w:sz="4" w:space="0"/>
              <w:right w:val="single" w:color="auto" w:sz="4" w:space="0"/>
            </w:tcBorders>
            <w:noWrap/>
            <w:vAlign w:val="center"/>
          </w:tcPr>
          <w:p w14:paraId="0AC6BDB0">
            <w:pPr>
              <w:widowControl/>
              <w:spacing w:line="580" w:lineRule="exact"/>
              <w:jc w:val="left"/>
              <w:rPr>
                <w:rFonts w:ascii="仿宋" w:hAnsi="仿宋" w:eastAsia="仿宋" w:cs="宋体"/>
                <w:color w:val="000000"/>
                <w:kern w:val="0"/>
                <w:sz w:val="28"/>
                <w:szCs w:val="28"/>
              </w:rPr>
            </w:pPr>
          </w:p>
        </w:tc>
        <w:tc>
          <w:tcPr>
            <w:tcW w:w="1707" w:type="dxa"/>
            <w:tcBorders>
              <w:top w:val="nil"/>
              <w:left w:val="nil"/>
              <w:bottom w:val="single" w:color="auto" w:sz="4" w:space="0"/>
              <w:right w:val="single" w:color="auto" w:sz="4" w:space="0"/>
            </w:tcBorders>
            <w:noWrap/>
            <w:vAlign w:val="center"/>
          </w:tcPr>
          <w:p w14:paraId="2AF7A917">
            <w:pPr>
              <w:widowControl/>
              <w:spacing w:line="580" w:lineRule="exact"/>
              <w:jc w:val="left"/>
              <w:rPr>
                <w:rFonts w:ascii="仿宋" w:hAnsi="仿宋" w:eastAsia="仿宋" w:cs="宋体"/>
                <w:color w:val="000000"/>
                <w:kern w:val="0"/>
                <w:sz w:val="28"/>
                <w:szCs w:val="28"/>
              </w:rPr>
            </w:pPr>
          </w:p>
        </w:tc>
        <w:tc>
          <w:tcPr>
            <w:tcW w:w="1449" w:type="dxa"/>
            <w:tcBorders>
              <w:top w:val="nil"/>
              <w:left w:val="nil"/>
              <w:bottom w:val="single" w:color="auto" w:sz="4" w:space="0"/>
              <w:right w:val="single" w:color="auto" w:sz="4" w:space="0"/>
            </w:tcBorders>
            <w:noWrap/>
            <w:vAlign w:val="center"/>
          </w:tcPr>
          <w:p w14:paraId="31719CAB">
            <w:pPr>
              <w:widowControl/>
              <w:spacing w:line="580" w:lineRule="exact"/>
              <w:jc w:val="left"/>
              <w:rPr>
                <w:rFonts w:ascii="仿宋" w:hAnsi="仿宋" w:eastAsia="仿宋" w:cs="宋体"/>
                <w:color w:val="000000"/>
                <w:kern w:val="0"/>
                <w:sz w:val="28"/>
                <w:szCs w:val="28"/>
              </w:rPr>
            </w:pPr>
          </w:p>
        </w:tc>
        <w:tc>
          <w:tcPr>
            <w:tcW w:w="2875" w:type="dxa"/>
            <w:tcBorders>
              <w:top w:val="nil"/>
              <w:left w:val="nil"/>
              <w:bottom w:val="single" w:color="auto" w:sz="4" w:space="0"/>
              <w:right w:val="single" w:color="auto" w:sz="4" w:space="0"/>
            </w:tcBorders>
            <w:noWrap/>
            <w:vAlign w:val="center"/>
          </w:tcPr>
          <w:p w14:paraId="2A089D67">
            <w:pPr>
              <w:widowControl/>
              <w:spacing w:line="580" w:lineRule="exact"/>
              <w:jc w:val="left"/>
              <w:rPr>
                <w:rFonts w:ascii="仿宋" w:hAnsi="仿宋" w:eastAsia="仿宋" w:cs="宋体"/>
                <w:color w:val="000000"/>
                <w:kern w:val="0"/>
                <w:sz w:val="28"/>
                <w:szCs w:val="28"/>
              </w:rPr>
            </w:pPr>
          </w:p>
        </w:tc>
        <w:tc>
          <w:tcPr>
            <w:tcW w:w="1413" w:type="dxa"/>
            <w:tcBorders>
              <w:top w:val="nil"/>
              <w:left w:val="nil"/>
              <w:bottom w:val="single" w:color="auto" w:sz="4" w:space="0"/>
              <w:right w:val="single" w:color="auto" w:sz="4" w:space="0"/>
            </w:tcBorders>
            <w:vAlign w:val="center"/>
          </w:tcPr>
          <w:p w14:paraId="77C60819">
            <w:pPr>
              <w:widowControl/>
              <w:spacing w:line="580" w:lineRule="exact"/>
              <w:jc w:val="left"/>
              <w:rPr>
                <w:rFonts w:ascii="仿宋" w:hAnsi="仿宋" w:eastAsia="仿宋" w:cs="宋体"/>
                <w:color w:val="000000"/>
                <w:kern w:val="0"/>
                <w:sz w:val="28"/>
                <w:szCs w:val="28"/>
              </w:rPr>
            </w:pPr>
          </w:p>
        </w:tc>
      </w:tr>
      <w:tr w14:paraId="47ACA362">
        <w:tblPrEx>
          <w:tblCellMar>
            <w:top w:w="0" w:type="dxa"/>
            <w:left w:w="108" w:type="dxa"/>
            <w:bottom w:w="0" w:type="dxa"/>
            <w:right w:w="108" w:type="dxa"/>
          </w:tblCellMar>
        </w:tblPrEx>
        <w:trPr>
          <w:trHeight w:val="209" w:hRule="atLeast"/>
        </w:trPr>
        <w:tc>
          <w:tcPr>
            <w:tcW w:w="1149" w:type="dxa"/>
            <w:tcBorders>
              <w:top w:val="nil"/>
              <w:left w:val="single" w:color="auto" w:sz="4" w:space="0"/>
              <w:bottom w:val="single" w:color="auto" w:sz="4" w:space="0"/>
              <w:right w:val="single" w:color="auto" w:sz="4" w:space="0"/>
            </w:tcBorders>
            <w:noWrap/>
            <w:vAlign w:val="center"/>
          </w:tcPr>
          <w:p w14:paraId="4A1E47E3">
            <w:pPr>
              <w:widowControl/>
              <w:spacing w:line="580" w:lineRule="exact"/>
              <w:jc w:val="left"/>
              <w:rPr>
                <w:rFonts w:ascii="仿宋" w:hAnsi="仿宋" w:eastAsia="仿宋" w:cs="宋体"/>
                <w:color w:val="000000"/>
                <w:kern w:val="0"/>
                <w:sz w:val="28"/>
                <w:szCs w:val="28"/>
              </w:rPr>
            </w:pPr>
          </w:p>
        </w:tc>
        <w:tc>
          <w:tcPr>
            <w:tcW w:w="1707" w:type="dxa"/>
            <w:tcBorders>
              <w:top w:val="nil"/>
              <w:left w:val="nil"/>
              <w:bottom w:val="single" w:color="auto" w:sz="4" w:space="0"/>
              <w:right w:val="single" w:color="auto" w:sz="4" w:space="0"/>
            </w:tcBorders>
            <w:noWrap/>
            <w:vAlign w:val="center"/>
          </w:tcPr>
          <w:p w14:paraId="0745250F">
            <w:pPr>
              <w:widowControl/>
              <w:spacing w:line="580" w:lineRule="exact"/>
              <w:jc w:val="left"/>
              <w:rPr>
                <w:rFonts w:ascii="仿宋" w:hAnsi="仿宋" w:eastAsia="仿宋" w:cs="宋体"/>
                <w:color w:val="000000"/>
                <w:kern w:val="0"/>
                <w:sz w:val="28"/>
                <w:szCs w:val="28"/>
              </w:rPr>
            </w:pPr>
          </w:p>
        </w:tc>
        <w:tc>
          <w:tcPr>
            <w:tcW w:w="1449" w:type="dxa"/>
            <w:tcBorders>
              <w:top w:val="nil"/>
              <w:left w:val="nil"/>
              <w:bottom w:val="single" w:color="auto" w:sz="4" w:space="0"/>
              <w:right w:val="single" w:color="auto" w:sz="4" w:space="0"/>
            </w:tcBorders>
            <w:noWrap/>
            <w:vAlign w:val="center"/>
          </w:tcPr>
          <w:p w14:paraId="2DCBB287">
            <w:pPr>
              <w:widowControl/>
              <w:spacing w:line="580" w:lineRule="exact"/>
              <w:jc w:val="left"/>
              <w:rPr>
                <w:rFonts w:ascii="仿宋" w:hAnsi="仿宋" w:eastAsia="仿宋" w:cs="宋体"/>
                <w:color w:val="000000"/>
                <w:kern w:val="0"/>
                <w:sz w:val="28"/>
                <w:szCs w:val="28"/>
              </w:rPr>
            </w:pPr>
          </w:p>
        </w:tc>
        <w:tc>
          <w:tcPr>
            <w:tcW w:w="2875" w:type="dxa"/>
            <w:tcBorders>
              <w:top w:val="nil"/>
              <w:left w:val="nil"/>
              <w:bottom w:val="single" w:color="auto" w:sz="4" w:space="0"/>
              <w:right w:val="single" w:color="auto" w:sz="4" w:space="0"/>
            </w:tcBorders>
            <w:noWrap/>
            <w:vAlign w:val="center"/>
          </w:tcPr>
          <w:p w14:paraId="6DCCDE24">
            <w:pPr>
              <w:widowControl/>
              <w:spacing w:line="580" w:lineRule="exact"/>
              <w:jc w:val="left"/>
              <w:rPr>
                <w:rFonts w:ascii="仿宋" w:hAnsi="仿宋" w:eastAsia="仿宋" w:cs="宋体"/>
                <w:color w:val="000000"/>
                <w:kern w:val="0"/>
                <w:sz w:val="28"/>
                <w:szCs w:val="28"/>
              </w:rPr>
            </w:pPr>
          </w:p>
        </w:tc>
        <w:tc>
          <w:tcPr>
            <w:tcW w:w="1413" w:type="dxa"/>
            <w:tcBorders>
              <w:top w:val="nil"/>
              <w:left w:val="nil"/>
              <w:bottom w:val="single" w:color="auto" w:sz="4" w:space="0"/>
              <w:right w:val="single" w:color="auto" w:sz="4" w:space="0"/>
            </w:tcBorders>
            <w:vAlign w:val="center"/>
          </w:tcPr>
          <w:p w14:paraId="3B1C516F">
            <w:pPr>
              <w:widowControl/>
              <w:spacing w:line="580" w:lineRule="exact"/>
              <w:jc w:val="left"/>
              <w:rPr>
                <w:rFonts w:ascii="仿宋" w:hAnsi="仿宋" w:eastAsia="仿宋" w:cs="宋体"/>
                <w:color w:val="000000"/>
                <w:kern w:val="0"/>
                <w:sz w:val="28"/>
                <w:szCs w:val="28"/>
              </w:rPr>
            </w:pPr>
          </w:p>
        </w:tc>
      </w:tr>
      <w:tr w14:paraId="14605098">
        <w:tblPrEx>
          <w:tblCellMar>
            <w:top w:w="0" w:type="dxa"/>
            <w:left w:w="108" w:type="dxa"/>
            <w:bottom w:w="0" w:type="dxa"/>
            <w:right w:w="108" w:type="dxa"/>
          </w:tblCellMar>
        </w:tblPrEx>
        <w:trPr>
          <w:trHeight w:val="209" w:hRule="atLeast"/>
        </w:trPr>
        <w:tc>
          <w:tcPr>
            <w:tcW w:w="1149" w:type="dxa"/>
            <w:tcBorders>
              <w:top w:val="nil"/>
              <w:left w:val="single" w:color="auto" w:sz="4" w:space="0"/>
              <w:bottom w:val="single" w:color="auto" w:sz="4" w:space="0"/>
              <w:right w:val="single" w:color="auto" w:sz="4" w:space="0"/>
            </w:tcBorders>
            <w:noWrap/>
            <w:vAlign w:val="center"/>
          </w:tcPr>
          <w:p w14:paraId="3FFE751A">
            <w:pPr>
              <w:widowControl/>
              <w:spacing w:line="580" w:lineRule="exact"/>
              <w:jc w:val="left"/>
              <w:rPr>
                <w:rFonts w:ascii="仿宋" w:hAnsi="仿宋" w:eastAsia="仿宋" w:cs="宋体"/>
                <w:color w:val="000000"/>
                <w:kern w:val="0"/>
                <w:sz w:val="28"/>
                <w:szCs w:val="28"/>
              </w:rPr>
            </w:pPr>
          </w:p>
        </w:tc>
        <w:tc>
          <w:tcPr>
            <w:tcW w:w="1707" w:type="dxa"/>
            <w:tcBorders>
              <w:top w:val="nil"/>
              <w:left w:val="nil"/>
              <w:bottom w:val="single" w:color="auto" w:sz="4" w:space="0"/>
              <w:right w:val="single" w:color="auto" w:sz="4" w:space="0"/>
            </w:tcBorders>
            <w:noWrap/>
            <w:vAlign w:val="center"/>
          </w:tcPr>
          <w:p w14:paraId="10FAE69A">
            <w:pPr>
              <w:widowControl/>
              <w:spacing w:line="580" w:lineRule="exact"/>
              <w:jc w:val="left"/>
              <w:rPr>
                <w:rFonts w:ascii="仿宋" w:hAnsi="仿宋" w:eastAsia="仿宋" w:cs="宋体"/>
                <w:color w:val="000000"/>
                <w:kern w:val="0"/>
                <w:sz w:val="28"/>
                <w:szCs w:val="28"/>
              </w:rPr>
            </w:pPr>
          </w:p>
        </w:tc>
        <w:tc>
          <w:tcPr>
            <w:tcW w:w="1449" w:type="dxa"/>
            <w:tcBorders>
              <w:top w:val="nil"/>
              <w:left w:val="nil"/>
              <w:bottom w:val="single" w:color="auto" w:sz="4" w:space="0"/>
              <w:right w:val="single" w:color="auto" w:sz="4" w:space="0"/>
            </w:tcBorders>
            <w:noWrap/>
            <w:vAlign w:val="center"/>
          </w:tcPr>
          <w:p w14:paraId="5671673A">
            <w:pPr>
              <w:widowControl/>
              <w:spacing w:line="580" w:lineRule="exact"/>
              <w:jc w:val="left"/>
              <w:rPr>
                <w:rFonts w:ascii="仿宋" w:hAnsi="仿宋" w:eastAsia="仿宋" w:cs="宋体"/>
                <w:color w:val="000000"/>
                <w:kern w:val="0"/>
                <w:sz w:val="28"/>
                <w:szCs w:val="28"/>
              </w:rPr>
            </w:pPr>
          </w:p>
        </w:tc>
        <w:tc>
          <w:tcPr>
            <w:tcW w:w="2875" w:type="dxa"/>
            <w:tcBorders>
              <w:top w:val="nil"/>
              <w:left w:val="nil"/>
              <w:bottom w:val="single" w:color="auto" w:sz="4" w:space="0"/>
              <w:right w:val="single" w:color="auto" w:sz="4" w:space="0"/>
            </w:tcBorders>
            <w:noWrap/>
            <w:vAlign w:val="center"/>
          </w:tcPr>
          <w:p w14:paraId="0D63EDEB">
            <w:pPr>
              <w:widowControl/>
              <w:spacing w:line="580" w:lineRule="exact"/>
              <w:jc w:val="left"/>
              <w:rPr>
                <w:rFonts w:ascii="仿宋" w:hAnsi="仿宋" w:eastAsia="仿宋" w:cs="宋体"/>
                <w:color w:val="000000"/>
                <w:kern w:val="0"/>
                <w:sz w:val="28"/>
                <w:szCs w:val="28"/>
              </w:rPr>
            </w:pPr>
          </w:p>
        </w:tc>
        <w:tc>
          <w:tcPr>
            <w:tcW w:w="1413" w:type="dxa"/>
            <w:tcBorders>
              <w:top w:val="nil"/>
              <w:left w:val="nil"/>
              <w:bottom w:val="single" w:color="auto" w:sz="4" w:space="0"/>
              <w:right w:val="single" w:color="auto" w:sz="4" w:space="0"/>
            </w:tcBorders>
            <w:vAlign w:val="center"/>
          </w:tcPr>
          <w:p w14:paraId="083629B6">
            <w:pPr>
              <w:widowControl/>
              <w:spacing w:line="580" w:lineRule="exact"/>
              <w:jc w:val="left"/>
              <w:rPr>
                <w:rFonts w:ascii="仿宋" w:hAnsi="仿宋" w:eastAsia="仿宋" w:cs="宋体"/>
                <w:color w:val="000000"/>
                <w:kern w:val="0"/>
                <w:sz w:val="28"/>
                <w:szCs w:val="28"/>
              </w:rPr>
            </w:pPr>
          </w:p>
        </w:tc>
      </w:tr>
      <w:tr w14:paraId="15DC3622">
        <w:tblPrEx>
          <w:tblCellMar>
            <w:top w:w="0" w:type="dxa"/>
            <w:left w:w="108" w:type="dxa"/>
            <w:bottom w:w="0" w:type="dxa"/>
            <w:right w:w="108" w:type="dxa"/>
          </w:tblCellMar>
        </w:tblPrEx>
        <w:trPr>
          <w:trHeight w:val="572" w:hRule="atLeast"/>
        </w:trPr>
        <w:tc>
          <w:tcPr>
            <w:tcW w:w="1149" w:type="dxa"/>
            <w:tcBorders>
              <w:top w:val="nil"/>
              <w:left w:val="single" w:color="auto" w:sz="4" w:space="0"/>
              <w:bottom w:val="single" w:color="auto" w:sz="4" w:space="0"/>
              <w:right w:val="single" w:color="auto" w:sz="4" w:space="0"/>
            </w:tcBorders>
            <w:noWrap/>
            <w:vAlign w:val="center"/>
          </w:tcPr>
          <w:p w14:paraId="7A7636C2">
            <w:pPr>
              <w:widowControl/>
              <w:spacing w:line="580" w:lineRule="exact"/>
              <w:jc w:val="left"/>
              <w:rPr>
                <w:rFonts w:ascii="仿宋" w:hAnsi="仿宋" w:eastAsia="仿宋" w:cs="宋体"/>
                <w:color w:val="000000"/>
                <w:kern w:val="0"/>
                <w:sz w:val="28"/>
                <w:szCs w:val="28"/>
              </w:rPr>
            </w:pPr>
          </w:p>
        </w:tc>
        <w:tc>
          <w:tcPr>
            <w:tcW w:w="1707" w:type="dxa"/>
            <w:tcBorders>
              <w:top w:val="nil"/>
              <w:left w:val="nil"/>
              <w:bottom w:val="single" w:color="auto" w:sz="4" w:space="0"/>
              <w:right w:val="single" w:color="auto" w:sz="4" w:space="0"/>
            </w:tcBorders>
            <w:noWrap/>
            <w:vAlign w:val="center"/>
          </w:tcPr>
          <w:p w14:paraId="19D3BA4E">
            <w:pPr>
              <w:widowControl/>
              <w:spacing w:line="580" w:lineRule="exact"/>
              <w:jc w:val="left"/>
              <w:rPr>
                <w:rFonts w:ascii="仿宋" w:hAnsi="仿宋" w:eastAsia="仿宋" w:cs="宋体"/>
                <w:color w:val="000000"/>
                <w:kern w:val="0"/>
                <w:sz w:val="28"/>
                <w:szCs w:val="28"/>
              </w:rPr>
            </w:pPr>
          </w:p>
        </w:tc>
        <w:tc>
          <w:tcPr>
            <w:tcW w:w="1449" w:type="dxa"/>
            <w:tcBorders>
              <w:top w:val="nil"/>
              <w:left w:val="nil"/>
              <w:bottom w:val="single" w:color="auto" w:sz="4" w:space="0"/>
              <w:right w:val="single" w:color="auto" w:sz="4" w:space="0"/>
            </w:tcBorders>
            <w:noWrap/>
            <w:vAlign w:val="center"/>
          </w:tcPr>
          <w:p w14:paraId="1898CBAC">
            <w:pPr>
              <w:widowControl/>
              <w:spacing w:line="580" w:lineRule="exact"/>
              <w:jc w:val="left"/>
              <w:rPr>
                <w:rFonts w:ascii="仿宋" w:hAnsi="仿宋" w:eastAsia="仿宋" w:cs="宋体"/>
                <w:color w:val="000000"/>
                <w:kern w:val="0"/>
                <w:sz w:val="28"/>
                <w:szCs w:val="28"/>
              </w:rPr>
            </w:pPr>
          </w:p>
        </w:tc>
        <w:tc>
          <w:tcPr>
            <w:tcW w:w="2875" w:type="dxa"/>
            <w:tcBorders>
              <w:top w:val="nil"/>
              <w:left w:val="nil"/>
              <w:bottom w:val="single" w:color="auto" w:sz="4" w:space="0"/>
              <w:right w:val="single" w:color="auto" w:sz="4" w:space="0"/>
            </w:tcBorders>
            <w:noWrap/>
            <w:vAlign w:val="center"/>
          </w:tcPr>
          <w:p w14:paraId="1DEB68E5">
            <w:pPr>
              <w:widowControl/>
              <w:spacing w:line="580" w:lineRule="exact"/>
              <w:jc w:val="left"/>
              <w:rPr>
                <w:rFonts w:ascii="仿宋" w:hAnsi="仿宋" w:eastAsia="仿宋" w:cs="宋体"/>
                <w:color w:val="000000"/>
                <w:kern w:val="0"/>
                <w:sz w:val="28"/>
                <w:szCs w:val="28"/>
              </w:rPr>
            </w:pPr>
          </w:p>
        </w:tc>
        <w:tc>
          <w:tcPr>
            <w:tcW w:w="1413" w:type="dxa"/>
            <w:tcBorders>
              <w:top w:val="nil"/>
              <w:left w:val="nil"/>
              <w:bottom w:val="single" w:color="auto" w:sz="4" w:space="0"/>
              <w:right w:val="single" w:color="auto" w:sz="4" w:space="0"/>
            </w:tcBorders>
            <w:vAlign w:val="center"/>
          </w:tcPr>
          <w:p w14:paraId="7200CFD5">
            <w:pPr>
              <w:widowControl/>
              <w:spacing w:line="580" w:lineRule="exact"/>
              <w:jc w:val="left"/>
              <w:rPr>
                <w:rFonts w:ascii="仿宋" w:hAnsi="仿宋" w:eastAsia="仿宋" w:cs="宋体"/>
                <w:color w:val="000000"/>
                <w:kern w:val="0"/>
                <w:sz w:val="28"/>
                <w:szCs w:val="28"/>
              </w:rPr>
            </w:pPr>
          </w:p>
        </w:tc>
      </w:tr>
      <w:tr w14:paraId="31FECC5F">
        <w:tblPrEx>
          <w:tblCellMar>
            <w:top w:w="0" w:type="dxa"/>
            <w:left w:w="108" w:type="dxa"/>
            <w:bottom w:w="0" w:type="dxa"/>
            <w:right w:w="108" w:type="dxa"/>
          </w:tblCellMar>
        </w:tblPrEx>
        <w:trPr>
          <w:trHeight w:val="209" w:hRule="atLeast"/>
        </w:trPr>
        <w:tc>
          <w:tcPr>
            <w:tcW w:w="1149" w:type="dxa"/>
            <w:tcBorders>
              <w:top w:val="nil"/>
              <w:left w:val="single" w:color="auto" w:sz="4" w:space="0"/>
              <w:bottom w:val="single" w:color="auto" w:sz="4" w:space="0"/>
              <w:right w:val="single" w:color="auto" w:sz="4" w:space="0"/>
            </w:tcBorders>
            <w:noWrap/>
            <w:vAlign w:val="center"/>
          </w:tcPr>
          <w:p w14:paraId="39975331">
            <w:pPr>
              <w:widowControl/>
              <w:spacing w:line="580" w:lineRule="exact"/>
              <w:jc w:val="left"/>
              <w:rPr>
                <w:rFonts w:ascii="仿宋" w:hAnsi="仿宋" w:eastAsia="仿宋" w:cs="宋体"/>
                <w:color w:val="000000"/>
                <w:kern w:val="0"/>
                <w:sz w:val="28"/>
                <w:szCs w:val="28"/>
              </w:rPr>
            </w:pPr>
          </w:p>
        </w:tc>
        <w:tc>
          <w:tcPr>
            <w:tcW w:w="1707" w:type="dxa"/>
            <w:tcBorders>
              <w:top w:val="nil"/>
              <w:left w:val="nil"/>
              <w:bottom w:val="single" w:color="auto" w:sz="4" w:space="0"/>
              <w:right w:val="single" w:color="auto" w:sz="4" w:space="0"/>
            </w:tcBorders>
            <w:noWrap/>
            <w:vAlign w:val="center"/>
          </w:tcPr>
          <w:p w14:paraId="4D9167CE">
            <w:pPr>
              <w:widowControl/>
              <w:spacing w:line="580" w:lineRule="exact"/>
              <w:jc w:val="left"/>
              <w:rPr>
                <w:rFonts w:ascii="仿宋" w:hAnsi="仿宋" w:eastAsia="仿宋" w:cs="宋体"/>
                <w:color w:val="000000"/>
                <w:kern w:val="0"/>
                <w:sz w:val="28"/>
                <w:szCs w:val="28"/>
              </w:rPr>
            </w:pPr>
          </w:p>
        </w:tc>
        <w:tc>
          <w:tcPr>
            <w:tcW w:w="1449" w:type="dxa"/>
            <w:tcBorders>
              <w:top w:val="nil"/>
              <w:left w:val="nil"/>
              <w:bottom w:val="single" w:color="auto" w:sz="4" w:space="0"/>
              <w:right w:val="single" w:color="auto" w:sz="4" w:space="0"/>
            </w:tcBorders>
            <w:noWrap/>
            <w:vAlign w:val="center"/>
          </w:tcPr>
          <w:p w14:paraId="27B63C76">
            <w:pPr>
              <w:widowControl/>
              <w:spacing w:line="580" w:lineRule="exact"/>
              <w:jc w:val="left"/>
              <w:rPr>
                <w:rFonts w:ascii="仿宋" w:hAnsi="仿宋" w:eastAsia="仿宋" w:cs="宋体"/>
                <w:color w:val="000000"/>
                <w:kern w:val="0"/>
                <w:sz w:val="28"/>
                <w:szCs w:val="28"/>
              </w:rPr>
            </w:pPr>
          </w:p>
        </w:tc>
        <w:tc>
          <w:tcPr>
            <w:tcW w:w="2875" w:type="dxa"/>
            <w:tcBorders>
              <w:top w:val="nil"/>
              <w:left w:val="nil"/>
              <w:bottom w:val="single" w:color="auto" w:sz="4" w:space="0"/>
              <w:right w:val="single" w:color="auto" w:sz="4" w:space="0"/>
            </w:tcBorders>
            <w:noWrap/>
            <w:vAlign w:val="center"/>
          </w:tcPr>
          <w:p w14:paraId="37C993AD">
            <w:pPr>
              <w:widowControl/>
              <w:spacing w:line="580" w:lineRule="exact"/>
              <w:jc w:val="left"/>
              <w:rPr>
                <w:rFonts w:ascii="仿宋" w:hAnsi="仿宋" w:eastAsia="仿宋" w:cs="宋体"/>
                <w:color w:val="000000"/>
                <w:kern w:val="0"/>
                <w:sz w:val="28"/>
                <w:szCs w:val="28"/>
              </w:rPr>
            </w:pPr>
          </w:p>
        </w:tc>
        <w:tc>
          <w:tcPr>
            <w:tcW w:w="1413" w:type="dxa"/>
            <w:tcBorders>
              <w:top w:val="nil"/>
              <w:left w:val="nil"/>
              <w:bottom w:val="single" w:color="auto" w:sz="4" w:space="0"/>
              <w:right w:val="single" w:color="auto" w:sz="4" w:space="0"/>
            </w:tcBorders>
            <w:vAlign w:val="center"/>
          </w:tcPr>
          <w:p w14:paraId="585B2DFE">
            <w:pPr>
              <w:widowControl/>
              <w:spacing w:line="580" w:lineRule="exact"/>
              <w:jc w:val="left"/>
              <w:rPr>
                <w:rFonts w:ascii="仿宋" w:hAnsi="仿宋" w:eastAsia="仿宋" w:cs="宋体"/>
                <w:color w:val="000000"/>
                <w:kern w:val="0"/>
                <w:sz w:val="28"/>
                <w:szCs w:val="28"/>
              </w:rPr>
            </w:pPr>
          </w:p>
        </w:tc>
      </w:tr>
    </w:tbl>
    <w:p w14:paraId="7C40CEA8">
      <w:pPr>
        <w:spacing w:line="560" w:lineRule="exact"/>
        <w:rPr>
          <w:rFonts w:hint="eastAsia" w:ascii="仿宋_GB2312" w:hAnsi="宋体" w:eastAsia="仿宋_GB2312" w:cs="宋体"/>
          <w:sz w:val="32"/>
          <w:szCs w:val="32"/>
          <w:lang w:val="en-US" w:eastAsia="zh-CN"/>
        </w:rPr>
      </w:pPr>
    </w:p>
    <w:p w14:paraId="247281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6B2C3"/>
    <w:multiLevelType w:val="singleLevel"/>
    <w:tmpl w:val="07F6B2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B1AC0"/>
    <w:rsid w:val="0F1725A3"/>
    <w:rsid w:val="37EB1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511</Words>
  <Characters>555</Characters>
  <Lines>0</Lines>
  <Paragraphs>0</Paragraphs>
  <TotalTime>5</TotalTime>
  <ScaleCrop>false</ScaleCrop>
  <LinksUpToDate>false</LinksUpToDate>
  <CharactersWithSpaces>557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2025-04-07T08:39:00Z</dcterms:created>
  <dc:creator>笨笨的一叶</dc:creator>
  <cp:lastModifiedBy>笨笨的一叶</cp:lastModifiedBy>
  <dcterms:modified xsi:type="dcterms:W3CDTF">2025-04-07T08:59:29Z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0907ECACFF4C4817A5E5133520FE5EFF_11</vt:lpwstr>
  </property>
  <property fmtid="{D5CDD505-2E9C-101B-9397-08002B2CF9AE}" pid="4" name="KSOTemplateDocerSaveRecord">
    <vt:lpwstr>eyJoZGlkIjoiZWYzNTkyZGQ3YTM5Mzc2MTRkNGRhYjdhZmNiN2I2ZjIiLCJ1c2VySWQiOiI1MDM3NzQxNTYifQ==</vt:lpwstr>
  </property>
</Properties>
</file>